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FC" w:rsidRPr="00BA44FC" w:rsidRDefault="00BA44FC" w:rsidP="00BA44FC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4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Вносится Главой Республики Коми </w:t>
      </w:r>
    </w:p>
    <w:p w:rsidR="00BA44FC" w:rsidRPr="00BA44FC" w:rsidRDefault="00BA44FC" w:rsidP="00BA44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A44FC" w:rsidRPr="00BA44FC" w:rsidRDefault="00BA44FC" w:rsidP="00BA44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44FC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BA44FC" w:rsidRPr="00BA44FC" w:rsidRDefault="00BA44FC" w:rsidP="00BA44F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A44FC" w:rsidRPr="00BA44FC" w:rsidRDefault="00BA44FC" w:rsidP="00BA44F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A44FC" w:rsidRPr="00BA44FC" w:rsidRDefault="00BA44FC" w:rsidP="00BA44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38"/>
          <w:szCs w:val="20"/>
          <w:lang w:eastAsia="ru-RU"/>
        </w:rPr>
      </w:pPr>
      <w:r w:rsidRPr="00BA44FC">
        <w:rPr>
          <w:rFonts w:ascii="Times New Roman" w:eastAsia="Times New Roman" w:hAnsi="Times New Roman" w:cs="Times New Roman"/>
          <w:sz w:val="38"/>
          <w:szCs w:val="20"/>
          <w:lang w:eastAsia="ru-RU"/>
        </w:rPr>
        <w:t xml:space="preserve">КОМИ РЕСПУБЛИКАЛÖН </w:t>
      </w:r>
    </w:p>
    <w:p w:rsidR="00BA44FC" w:rsidRPr="00BA44FC" w:rsidRDefault="00BA44FC" w:rsidP="00BA44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A44F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ОЛАНПАС</w:t>
      </w:r>
    </w:p>
    <w:p w:rsidR="00BA44FC" w:rsidRPr="00BA44FC" w:rsidRDefault="00BA44FC" w:rsidP="00BA44F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</w:rPr>
      </w:pPr>
      <w:r w:rsidRPr="00BA44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B595D3" wp14:editId="6D419E82">
                <wp:simplePos x="0" y="0"/>
                <wp:positionH relativeFrom="column">
                  <wp:posOffset>4445</wp:posOffset>
                </wp:positionH>
                <wp:positionV relativeFrom="paragraph">
                  <wp:posOffset>127000</wp:posOffset>
                </wp:positionV>
                <wp:extent cx="5681345" cy="635"/>
                <wp:effectExtent l="0" t="0" r="14605" b="37465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34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0pt" to="447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BA44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6ADFC9" wp14:editId="6417CD8D">
                <wp:simplePos x="0" y="0"/>
                <wp:positionH relativeFrom="column">
                  <wp:posOffset>4445</wp:posOffset>
                </wp:positionH>
                <wp:positionV relativeFrom="paragraph">
                  <wp:posOffset>163195</wp:posOffset>
                </wp:positionV>
                <wp:extent cx="5681345" cy="635"/>
                <wp:effectExtent l="0" t="0" r="14605" b="37465"/>
                <wp:wrapNone/>
                <wp:docPr id="1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3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2.85pt" to="44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BA44FC" w:rsidRPr="00BA44FC" w:rsidRDefault="00BA44FC" w:rsidP="00BA44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A44F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ЗАКОН</w:t>
      </w:r>
    </w:p>
    <w:p w:rsidR="00BA44FC" w:rsidRPr="00BA44FC" w:rsidRDefault="00BA44FC" w:rsidP="00BA44F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BA44FC">
        <w:rPr>
          <w:rFonts w:ascii="Times New Roman" w:eastAsia="Times New Roman" w:hAnsi="Times New Roman" w:cs="Times New Roman"/>
          <w:sz w:val="38"/>
          <w:szCs w:val="38"/>
          <w:lang w:eastAsia="ru-RU"/>
        </w:rPr>
        <w:t>РЕСПУБЛИКИ КОМИ</w:t>
      </w:r>
    </w:p>
    <w:p w:rsidR="00BA44FC" w:rsidRPr="00BA44FC" w:rsidRDefault="00BA44FC" w:rsidP="00BA4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4FC" w:rsidRPr="00BA44FC" w:rsidRDefault="00BA44FC" w:rsidP="00BA4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44FC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некоторые законодательные акты Республики Коми по вопросам, связанным с защитой прав и законных интересов граждан Российской Федерации - участников долевого строительства многоквартирных домов на территории Республики Коми  </w:t>
      </w:r>
    </w:p>
    <w:p w:rsidR="00BA44FC" w:rsidRPr="00BA44FC" w:rsidRDefault="00BA44FC" w:rsidP="00BA44FC">
      <w:pPr>
        <w:tabs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4FC" w:rsidRPr="00BA44FC" w:rsidRDefault="00BA44FC" w:rsidP="00BA44FC">
      <w:pPr>
        <w:tabs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4FC" w:rsidRPr="00BA44FC" w:rsidRDefault="00BA44FC" w:rsidP="00BA44FC">
      <w:pPr>
        <w:tabs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44FC">
        <w:rPr>
          <w:rFonts w:ascii="Times New Roman" w:eastAsia="Calibri" w:hAnsi="Times New Roman" w:cs="Times New Roman"/>
          <w:sz w:val="28"/>
          <w:szCs w:val="28"/>
        </w:rPr>
        <w:t>Принят</w:t>
      </w:r>
      <w:proofErr w:type="gramEnd"/>
      <w:r w:rsidRPr="00BA44FC">
        <w:rPr>
          <w:rFonts w:ascii="Times New Roman" w:eastAsia="Calibri" w:hAnsi="Times New Roman" w:cs="Times New Roman"/>
          <w:sz w:val="28"/>
          <w:szCs w:val="28"/>
        </w:rPr>
        <w:t xml:space="preserve"> Государственным Советом</w:t>
      </w:r>
      <w:r w:rsidRPr="00BA44FC">
        <w:rPr>
          <w:rFonts w:ascii="Times New Roman" w:eastAsia="Calibri" w:hAnsi="Times New Roman" w:cs="Times New Roman"/>
          <w:sz w:val="28"/>
          <w:szCs w:val="28"/>
        </w:rPr>
        <w:br/>
        <w:t>Республики Коми</w:t>
      </w:r>
      <w:r w:rsidRPr="00BA44FC">
        <w:rPr>
          <w:rFonts w:ascii="Times New Roman" w:eastAsia="Calibri" w:hAnsi="Times New Roman" w:cs="Times New Roman"/>
          <w:sz w:val="28"/>
          <w:szCs w:val="28"/>
        </w:rPr>
        <w:tab/>
        <w:t>__________ 2018 года</w:t>
      </w:r>
    </w:p>
    <w:p w:rsidR="00BA44FC" w:rsidRPr="00BA44FC" w:rsidRDefault="00BA44FC" w:rsidP="00BA4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44FC" w:rsidRPr="00BA44FC" w:rsidRDefault="00BA44FC" w:rsidP="00BA44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44FC" w:rsidRPr="00BA44FC" w:rsidRDefault="00BA44FC" w:rsidP="00BA44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A44FC">
        <w:rPr>
          <w:rFonts w:ascii="Times New Roman" w:eastAsia="Calibri" w:hAnsi="Times New Roman" w:cs="Times New Roman"/>
          <w:b/>
          <w:sz w:val="28"/>
          <w:szCs w:val="28"/>
        </w:rPr>
        <w:t xml:space="preserve">Статья 1. </w:t>
      </w:r>
      <w:proofErr w:type="gramStart"/>
      <w:r w:rsidRPr="00BA44FC">
        <w:rPr>
          <w:rFonts w:ascii="Times New Roman" w:eastAsia="Calibri" w:hAnsi="Times New Roman" w:cs="Times New Roman"/>
          <w:sz w:val="28"/>
          <w:szCs w:val="28"/>
        </w:rPr>
        <w:t>Внести в Закон Республики Коми «О мерах государственной поддержки и дополнительных гарантиях защиты прав и законных интересов граждан Российской Федерации – участников долевого строительства многоквартирных домов на территории Республики Коми» (Ведомости нормативных актов органов государственной власти Республики Коми, 2012, № 63, ст. 1550; 2013, № 17, ст. 341; 2014, № 13, ст. 215; 2018, № 10, ст. 176) следующее изменение:</w:t>
      </w:r>
      <w:proofErr w:type="gramEnd"/>
    </w:p>
    <w:p w:rsidR="00BA44FC" w:rsidRPr="00BA44FC" w:rsidRDefault="00BA44FC" w:rsidP="00BA44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4FC">
        <w:rPr>
          <w:rFonts w:ascii="Times New Roman" w:eastAsia="Calibri" w:hAnsi="Times New Roman" w:cs="Times New Roman"/>
          <w:sz w:val="28"/>
          <w:szCs w:val="28"/>
        </w:rPr>
        <w:t>1) часть 1 статьи 4</w:t>
      </w:r>
      <w:r w:rsidRPr="00BA44FC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BA44FC">
        <w:rPr>
          <w:rFonts w:ascii="Times New Roman" w:eastAsia="Calibri" w:hAnsi="Times New Roman" w:cs="Times New Roman"/>
          <w:sz w:val="28"/>
          <w:szCs w:val="28"/>
        </w:rPr>
        <w:t xml:space="preserve"> дополнить абзацем вторым следующего содержания:</w:t>
      </w:r>
    </w:p>
    <w:p w:rsidR="00BA44FC" w:rsidRPr="00BA44FC" w:rsidRDefault="00BA44FC" w:rsidP="00BA44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44FC">
        <w:rPr>
          <w:rFonts w:ascii="Times New Roman" w:eastAsia="Calibri" w:hAnsi="Times New Roman" w:cs="Times New Roman"/>
          <w:sz w:val="28"/>
          <w:szCs w:val="28"/>
        </w:rPr>
        <w:t>«Положения абзаца первого настоящей части о регистрации граждан Российской Федерации по месту жительства в населенных пунктах, расположенных на территории Республики Коми, не распространяется на граждан Российской Федерации, включенных в реестр пострадавших граждан</w:t>
      </w:r>
      <w:r w:rsidRPr="00BA44FC">
        <w:rPr>
          <w:rFonts w:ascii="Calibri" w:eastAsia="Calibri" w:hAnsi="Calibri" w:cs="Times New Roman"/>
        </w:rPr>
        <w:t xml:space="preserve"> </w:t>
      </w:r>
      <w:r w:rsidRPr="00BA44FC">
        <w:rPr>
          <w:rFonts w:ascii="Times New Roman" w:eastAsia="Calibri" w:hAnsi="Times New Roman" w:cs="Times New Roman"/>
          <w:sz w:val="28"/>
          <w:szCs w:val="28"/>
        </w:rPr>
        <w:t xml:space="preserve">в отношении проблемного объекта, расположенного в границах </w:t>
      </w:r>
      <w:proofErr w:type="spellStart"/>
      <w:r w:rsidRPr="00BA44FC">
        <w:rPr>
          <w:rFonts w:ascii="Times New Roman" w:eastAsia="Calibri" w:hAnsi="Times New Roman" w:cs="Times New Roman"/>
          <w:sz w:val="28"/>
          <w:szCs w:val="28"/>
        </w:rPr>
        <w:t>монопрофильного</w:t>
      </w:r>
      <w:proofErr w:type="spellEnd"/>
      <w:r w:rsidRPr="00BA44F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в Республике Коми (моногорода), получивших права требования по договору участия в долевом строительстве проблемного объекта в порядке наследования.»;</w:t>
      </w:r>
      <w:proofErr w:type="gramEnd"/>
    </w:p>
    <w:p w:rsidR="00BA44FC" w:rsidRPr="00BA44FC" w:rsidRDefault="00BA44FC" w:rsidP="00BA44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4FC">
        <w:rPr>
          <w:rFonts w:ascii="Times New Roman" w:eastAsia="Calibri" w:hAnsi="Times New Roman" w:cs="Times New Roman"/>
          <w:sz w:val="28"/>
          <w:szCs w:val="28"/>
        </w:rPr>
        <w:t>2)  статью 6 дополнить абзацем вторым следующего содержания:</w:t>
      </w:r>
    </w:p>
    <w:p w:rsidR="00BA44FC" w:rsidRPr="00BA44FC" w:rsidRDefault="00BA44FC" w:rsidP="00BA44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4FC">
        <w:rPr>
          <w:rFonts w:ascii="Times New Roman" w:eastAsia="Calibri" w:hAnsi="Times New Roman" w:cs="Times New Roman"/>
          <w:sz w:val="28"/>
          <w:szCs w:val="28"/>
        </w:rPr>
        <w:t>«Пункт 2</w:t>
      </w:r>
      <w:r w:rsidRPr="00BA44FC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BA44FC">
        <w:rPr>
          <w:rFonts w:ascii="Times New Roman" w:eastAsia="Calibri" w:hAnsi="Times New Roman" w:cs="Times New Roman"/>
          <w:sz w:val="28"/>
          <w:szCs w:val="28"/>
        </w:rPr>
        <w:t xml:space="preserve"> статьи 2, статья 4</w:t>
      </w:r>
      <w:r w:rsidRPr="00BA44FC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BA44FC">
        <w:rPr>
          <w:rFonts w:ascii="Times New Roman" w:eastAsia="Calibri" w:hAnsi="Times New Roman" w:cs="Times New Roman"/>
          <w:sz w:val="28"/>
          <w:szCs w:val="28"/>
        </w:rPr>
        <w:t xml:space="preserve"> настоящего Закона действуют до 1 мая 2019 года</w:t>
      </w:r>
      <w:proofErr w:type="gramStart"/>
      <w:r w:rsidRPr="00BA44FC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BA44FC" w:rsidRPr="00BA44FC" w:rsidRDefault="00BA44FC" w:rsidP="00BA44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44FC" w:rsidRPr="00BA44FC" w:rsidRDefault="00BA44FC" w:rsidP="00BA44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44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Статья 2.</w:t>
      </w:r>
      <w:r w:rsidRPr="00BA44FC">
        <w:rPr>
          <w:rFonts w:ascii="Times New Roman" w:eastAsia="Calibri" w:hAnsi="Times New Roman" w:cs="Times New Roman"/>
          <w:sz w:val="28"/>
          <w:szCs w:val="28"/>
        </w:rPr>
        <w:t xml:space="preserve"> Внести в Закон Республики Коми «О наделении органов местного самоуправления в Республике Коми отдельными государственными полномочиями Республики Коми» (Ведомости нормативных актов органов государственной власти Республики Коми, 2015, № 23, ст. 334; 2016, № 1, ст. 6; № 4, ст. 52; № 12, ст. 152; № 17, ст. 226; № 18, ст. 251; 2017, № 26, ст. 461; </w:t>
      </w:r>
      <w:proofErr w:type="gramStart"/>
      <w:r w:rsidRPr="00BA44FC">
        <w:rPr>
          <w:rFonts w:ascii="Times New Roman" w:eastAsia="Calibri" w:hAnsi="Times New Roman" w:cs="Times New Roman"/>
          <w:sz w:val="28"/>
          <w:szCs w:val="28"/>
        </w:rPr>
        <w:t>2018, № 6, ст. 94; № 10, ст. 176; № 17, ст. 303; ст. 304) следующее изменение:</w:t>
      </w:r>
      <w:proofErr w:type="gramEnd"/>
    </w:p>
    <w:p w:rsidR="00BA44FC" w:rsidRPr="00BA44FC" w:rsidRDefault="00BA44FC" w:rsidP="00BA44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44FC">
        <w:rPr>
          <w:rFonts w:ascii="Times New Roman" w:eastAsia="Calibri" w:hAnsi="Times New Roman" w:cs="Times New Roman"/>
          <w:sz w:val="28"/>
          <w:szCs w:val="28"/>
        </w:rPr>
        <w:t>часть 1 статьи 11 дополнить абзацем вторым следующего содержания:</w:t>
      </w:r>
    </w:p>
    <w:p w:rsidR="00BA44FC" w:rsidRPr="00BA44FC" w:rsidRDefault="00BA44FC" w:rsidP="00BA4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44FC">
        <w:rPr>
          <w:rFonts w:ascii="Times New Roman" w:eastAsia="Calibri" w:hAnsi="Times New Roman" w:cs="Times New Roman"/>
          <w:sz w:val="28"/>
          <w:szCs w:val="28"/>
        </w:rPr>
        <w:t>«Абзацы первый – четвертый пункта 4 статьи 1 настоящего Закона, абзац первый пункта 1, абзацы шестой, семнадцатый подпункта 1 пункта 1, абзац первый пункта 2, подпункты 1 и 2 пункта 2 Методики расчета размера субвенции, выделяемой из республиканского бюджета Республики Коми бюджету муниципального района (городского округа) на осуществление государственных полномочий Республики Коми,  предусмотренных пунктом 4 статьи 1 Закона Республики Коми «О</w:t>
      </w:r>
      <w:proofErr w:type="gramEnd"/>
      <w:r w:rsidRPr="00BA4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A44FC">
        <w:rPr>
          <w:rFonts w:ascii="Times New Roman" w:eastAsia="Calibri" w:hAnsi="Times New Roman" w:cs="Times New Roman"/>
          <w:sz w:val="28"/>
          <w:szCs w:val="28"/>
        </w:rPr>
        <w:t>наделении органов местного самоуправления в Республике Коми отдельными государственными полномочиями Республики Коми» (приложение 4 к настоящему Закону) в редакции Закона Республики Коми «О</w:t>
      </w:r>
      <w:r w:rsidRPr="00BA44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44FC">
        <w:rPr>
          <w:rFonts w:ascii="Times New Roman" w:eastAsia="Calibri" w:hAnsi="Times New Roman" w:cs="Times New Roman"/>
          <w:sz w:val="28"/>
          <w:szCs w:val="28"/>
        </w:rPr>
        <w:t>внесении изменений в некоторые законодательные акты Республики Коми по вопросам, связанным с защитой прав и законных интересов граждан Российской Федерации - участников долевого строительства многоквартирных домов на территории Республики Коми» (Ведомости нормативных актов органов государственной власти Республики Коми</w:t>
      </w:r>
      <w:proofErr w:type="gramEnd"/>
      <w:r w:rsidRPr="00BA44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BA44FC">
        <w:rPr>
          <w:rFonts w:ascii="Times New Roman" w:eastAsia="Calibri" w:hAnsi="Times New Roman" w:cs="Times New Roman"/>
          <w:sz w:val="28"/>
          <w:szCs w:val="28"/>
        </w:rPr>
        <w:t>2018, № 10, ст.176), действуют до 1 мая 2019 года.».</w:t>
      </w:r>
      <w:proofErr w:type="gramEnd"/>
    </w:p>
    <w:p w:rsidR="00BA44FC" w:rsidRPr="00BA44FC" w:rsidRDefault="00BA44FC" w:rsidP="00BA44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44FC" w:rsidRPr="00BA44FC" w:rsidRDefault="00BA44FC" w:rsidP="00BA44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3. </w:t>
      </w:r>
      <w:r w:rsidRPr="00BA4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 его официального опубликования.</w:t>
      </w:r>
    </w:p>
    <w:p w:rsidR="00BA44FC" w:rsidRPr="00BA44FC" w:rsidRDefault="00BA44FC" w:rsidP="00BA4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44FC">
        <w:rPr>
          <w:rFonts w:ascii="Times New Roman" w:eastAsia="Calibri" w:hAnsi="Times New Roman" w:cs="Times New Roman"/>
          <w:sz w:val="28"/>
          <w:szCs w:val="28"/>
        </w:rPr>
        <w:t xml:space="preserve">Правительству Республики Коми принять нормативные правовые акты, обеспечивающие реализацию настоящего Закона.  </w:t>
      </w:r>
    </w:p>
    <w:p w:rsidR="00BA44FC" w:rsidRPr="00BA44FC" w:rsidRDefault="00BA44FC" w:rsidP="00BA4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44FC" w:rsidRPr="00BA44FC" w:rsidRDefault="00BA44FC" w:rsidP="00BA4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44FC" w:rsidRPr="00BA44FC" w:rsidRDefault="00BA44FC" w:rsidP="00BA4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44FC" w:rsidRPr="00BA44FC" w:rsidRDefault="00BA44FC" w:rsidP="00BA4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4FC">
        <w:rPr>
          <w:rFonts w:ascii="Times New Roman" w:eastAsia="Calibri" w:hAnsi="Times New Roman" w:cs="Times New Roman"/>
          <w:sz w:val="28"/>
          <w:szCs w:val="28"/>
        </w:rPr>
        <w:t xml:space="preserve">Глава Республики Коми                                                                 С.А. </w:t>
      </w:r>
      <w:proofErr w:type="spellStart"/>
      <w:r w:rsidRPr="00BA44FC">
        <w:rPr>
          <w:rFonts w:ascii="Times New Roman" w:eastAsia="Calibri" w:hAnsi="Times New Roman" w:cs="Times New Roman"/>
          <w:sz w:val="28"/>
          <w:szCs w:val="28"/>
        </w:rPr>
        <w:t>Гапликов</w:t>
      </w:r>
      <w:bookmarkStart w:id="0" w:name="_GoBack"/>
      <w:bookmarkEnd w:id="0"/>
      <w:proofErr w:type="spellEnd"/>
    </w:p>
    <w:sectPr w:rsidR="00BA44FC" w:rsidRPr="00BA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FC"/>
    <w:rsid w:val="002A20B4"/>
    <w:rsid w:val="00BA44FC"/>
    <w:rsid w:val="00B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5A"/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B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5A"/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B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Пестовская</dc:creator>
  <cp:lastModifiedBy>Евгения Александровна Пестовская</cp:lastModifiedBy>
  <cp:revision>1</cp:revision>
  <dcterms:created xsi:type="dcterms:W3CDTF">2018-12-10T13:41:00Z</dcterms:created>
  <dcterms:modified xsi:type="dcterms:W3CDTF">2018-12-10T13:42:00Z</dcterms:modified>
</cp:coreProperties>
</file>